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279BB" w14:textId="77777777" w:rsidR="00C85A22" w:rsidRDefault="009901AC" w:rsidP="009901AC">
      <w:pPr>
        <w:jc w:val="center"/>
      </w:pPr>
      <w:r w:rsidRPr="009901AC">
        <w:rPr>
          <w:noProof/>
        </w:rPr>
        <w:drawing>
          <wp:inline distT="0" distB="0" distL="0" distR="0" wp14:anchorId="44A23334" wp14:editId="1D931F85">
            <wp:extent cx="2933700" cy="618770"/>
            <wp:effectExtent l="0" t="0" r="0" b="0"/>
            <wp:docPr id="2" name="Picture 2" descr="C:\Users\ahamilton\Desktop\DCTA Logo Horizontal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amilton\Desktop\DCTA Logo Horizontal 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159" cy="62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4BA53" w14:textId="77777777" w:rsidR="00135A84" w:rsidRPr="009901AC" w:rsidRDefault="00135A84" w:rsidP="009901AC">
      <w:pPr>
        <w:jc w:val="center"/>
        <w:rPr>
          <w:b/>
          <w:sz w:val="52"/>
          <w:szCs w:val="52"/>
        </w:rPr>
      </w:pPr>
      <w:r w:rsidRPr="009901AC">
        <w:rPr>
          <w:b/>
          <w:sz w:val="40"/>
          <w:szCs w:val="52"/>
        </w:rPr>
        <w:t>Thin Line Festival Video Project Overview</w:t>
      </w:r>
    </w:p>
    <w:p w14:paraId="4E5CCF41" w14:textId="4C2B3C2B" w:rsidR="00135A84" w:rsidRPr="00490432" w:rsidRDefault="00135A84" w:rsidP="00135A84">
      <w:r>
        <w:t>The</w:t>
      </w:r>
      <w:r w:rsidRPr="00490432">
        <w:t xml:space="preserve"> </w:t>
      </w:r>
      <w:r>
        <w:t xml:space="preserve">video </w:t>
      </w:r>
      <w:r w:rsidRPr="00490432">
        <w:t xml:space="preserve">will </w:t>
      </w:r>
      <w:r>
        <w:t>have a</w:t>
      </w:r>
      <w:r w:rsidR="00486A1A">
        <w:t>n</w:t>
      </w:r>
      <w:r>
        <w:t xml:space="preserve"> </w:t>
      </w:r>
      <w:r w:rsidR="00486A1A">
        <w:t>inspirational</w:t>
      </w:r>
      <w:r>
        <w:t xml:space="preserve"> tone with an impactful message </w:t>
      </w:r>
      <w:r w:rsidR="009901AC">
        <w:t>“I am DCTA” featured throughout</w:t>
      </w:r>
      <w:r>
        <w:t xml:space="preserve">. </w:t>
      </w:r>
      <w:r w:rsidR="00AD1EC6">
        <w:t xml:space="preserve">It will highlight </w:t>
      </w:r>
      <w:r w:rsidR="009901AC">
        <w:t>real passengers</w:t>
      </w:r>
      <w:r w:rsidR="00AD1EC6">
        <w:t xml:space="preserve"> </w:t>
      </w:r>
      <w:r w:rsidR="009901AC">
        <w:t>telling their</w:t>
      </w:r>
      <w:r w:rsidR="00AD1EC6">
        <w:t xml:space="preserve"> own personal stories about </w:t>
      </w:r>
      <w:r w:rsidR="009901AC">
        <w:t xml:space="preserve">riding </w:t>
      </w:r>
      <w:r w:rsidR="00AD1EC6">
        <w:t xml:space="preserve">DCTA. </w:t>
      </w:r>
      <w:r w:rsidR="009901AC">
        <w:t>Their testimonials will be used to</w:t>
      </w:r>
      <w:r w:rsidR="00AD1EC6">
        <w:t xml:space="preserve"> </w:t>
      </w:r>
      <w:r w:rsidR="009901AC">
        <w:t>inspire</w:t>
      </w:r>
      <w:r w:rsidR="00AD1EC6">
        <w:t xml:space="preserve"> others to ride DCTA. Sound bites from these individuals will be playing with a cinematic look </w:t>
      </w:r>
      <w:r w:rsidR="009D7D13">
        <w:t>that’s similar to a docu-style series</w:t>
      </w:r>
      <w:r w:rsidR="00B308C1">
        <w:t xml:space="preserve"> mixed with customer testimonial</w:t>
      </w:r>
      <w:r w:rsidR="00486A1A">
        <w:t xml:space="preserve"> video style</w:t>
      </w:r>
      <w:r w:rsidR="009D7D13">
        <w:t xml:space="preserve">. </w:t>
      </w:r>
      <w:r w:rsidR="00CE055B">
        <w:t xml:space="preserve">Since </w:t>
      </w:r>
      <w:r w:rsidR="009901AC">
        <w:t>the video will be played at the 2018</w:t>
      </w:r>
      <w:r w:rsidR="00CE055B">
        <w:t xml:space="preserve"> Thin Line Festival, </w:t>
      </w:r>
      <w:r w:rsidR="00486A1A">
        <w:t>it</w:t>
      </w:r>
      <w:r w:rsidR="009901AC">
        <w:t xml:space="preserve"> will have a similar niche and feel of</w:t>
      </w:r>
      <w:r w:rsidR="009D7D13">
        <w:t xml:space="preserve"> the festival</w:t>
      </w:r>
      <w:r w:rsidR="00CE055B">
        <w:t xml:space="preserve"> </w:t>
      </w:r>
      <w:r w:rsidR="009D7D13">
        <w:t xml:space="preserve">while still </w:t>
      </w:r>
      <w:r w:rsidR="009901AC">
        <w:t xml:space="preserve">adhering </w:t>
      </w:r>
      <w:r w:rsidR="009D7D13">
        <w:t xml:space="preserve">to </w:t>
      </w:r>
      <w:r w:rsidR="009901AC">
        <w:t xml:space="preserve">DCTA </w:t>
      </w:r>
      <w:r w:rsidR="009D7D13">
        <w:t xml:space="preserve">brand standards. </w:t>
      </w:r>
    </w:p>
    <w:p w14:paraId="5987C6EE" w14:textId="77777777" w:rsidR="00135A84" w:rsidRDefault="00135A84" w:rsidP="00135A84">
      <w:pPr>
        <w:spacing w:after="0"/>
        <w:rPr>
          <w:b/>
          <w:u w:val="single"/>
        </w:rPr>
      </w:pPr>
      <w:r w:rsidRPr="00490432">
        <w:rPr>
          <w:b/>
          <w:u w:val="single"/>
        </w:rPr>
        <w:t>Video Duration</w:t>
      </w:r>
    </w:p>
    <w:p w14:paraId="48E77BE4" w14:textId="0D51E382" w:rsidR="00135A84" w:rsidRPr="000275D9" w:rsidRDefault="009901AC" w:rsidP="00135A84">
      <w:pPr>
        <w:pStyle w:val="ListParagraph"/>
        <w:numPr>
          <w:ilvl w:val="0"/>
          <w:numId w:val="2"/>
        </w:numPr>
      </w:pPr>
      <w:r>
        <w:t>30 seconds maximum</w:t>
      </w:r>
    </w:p>
    <w:p w14:paraId="7388B517" w14:textId="77777777" w:rsidR="00135A84" w:rsidRPr="00490432" w:rsidRDefault="00135A84" w:rsidP="00135A84">
      <w:pPr>
        <w:spacing w:after="0"/>
        <w:rPr>
          <w:b/>
          <w:u w:val="single"/>
        </w:rPr>
      </w:pPr>
      <w:r>
        <w:rPr>
          <w:b/>
          <w:u w:val="single"/>
        </w:rPr>
        <w:t>Key</w:t>
      </w:r>
      <w:r w:rsidRPr="00490432">
        <w:rPr>
          <w:b/>
          <w:u w:val="single"/>
        </w:rPr>
        <w:t xml:space="preserve"> Message</w:t>
      </w:r>
      <w:r>
        <w:rPr>
          <w:b/>
          <w:u w:val="single"/>
        </w:rPr>
        <w:t>s</w:t>
      </w:r>
      <w:r w:rsidRPr="00490432">
        <w:rPr>
          <w:b/>
          <w:u w:val="single"/>
        </w:rPr>
        <w:t xml:space="preserve"> to Achieve in Video</w:t>
      </w:r>
    </w:p>
    <w:p w14:paraId="5E981656" w14:textId="6B90353D" w:rsidR="00135A84" w:rsidRDefault="00135A84" w:rsidP="00135A84">
      <w:pPr>
        <w:pStyle w:val="ListParagraph"/>
        <w:numPr>
          <w:ilvl w:val="0"/>
          <w:numId w:val="1"/>
        </w:numPr>
      </w:pPr>
      <w:r>
        <w:t xml:space="preserve">Highlight the </w:t>
      </w:r>
      <w:r w:rsidR="001F7287">
        <w:t xml:space="preserve">rider </w:t>
      </w:r>
      <w:r>
        <w:t xml:space="preserve">stories </w:t>
      </w:r>
      <w:r w:rsidR="009D7D13">
        <w:t>told by th</w:t>
      </w:r>
      <w:r w:rsidR="00B779FE">
        <w:t xml:space="preserve">e people who use our </w:t>
      </w:r>
      <w:r w:rsidR="001F7287">
        <w:t>system to encourage others to relate to the audience and inspire them to ride DCTA</w:t>
      </w:r>
      <w:r w:rsidR="009D7D13">
        <w:t xml:space="preserve">. </w:t>
      </w:r>
    </w:p>
    <w:p w14:paraId="3CD429AA" w14:textId="6FAB546D" w:rsidR="00C87A69" w:rsidRDefault="001F7287" w:rsidP="00135A84">
      <w:pPr>
        <w:pStyle w:val="ListParagraph"/>
        <w:numPr>
          <w:ilvl w:val="0"/>
          <w:numId w:val="1"/>
        </w:numPr>
      </w:pPr>
      <w:r>
        <w:t xml:space="preserve">Remind the </w:t>
      </w:r>
      <w:r w:rsidR="00C87A69">
        <w:t>audience</w:t>
      </w:r>
      <w:r>
        <w:t xml:space="preserve"> </w:t>
      </w:r>
      <w:r w:rsidR="00C87A69">
        <w:t xml:space="preserve">that DCTA cares about </w:t>
      </w:r>
      <w:r>
        <w:t>them and their community</w:t>
      </w:r>
      <w:r w:rsidR="00C87A69">
        <w:t xml:space="preserve">. </w:t>
      </w:r>
    </w:p>
    <w:p w14:paraId="324F3035" w14:textId="77777777" w:rsidR="00135A84" w:rsidRDefault="00135A84" w:rsidP="00135A84">
      <w:pPr>
        <w:spacing w:after="0"/>
        <w:rPr>
          <w:b/>
          <w:u w:val="single"/>
        </w:rPr>
      </w:pPr>
      <w:r w:rsidRPr="00490432">
        <w:rPr>
          <w:b/>
          <w:u w:val="single"/>
        </w:rPr>
        <w:t>Video Target Audience</w:t>
      </w:r>
    </w:p>
    <w:p w14:paraId="22F925BE" w14:textId="77777777" w:rsidR="00135A84" w:rsidRDefault="00135A84" w:rsidP="00135A84">
      <w:pPr>
        <w:pStyle w:val="ListParagraph"/>
        <w:numPr>
          <w:ilvl w:val="0"/>
          <w:numId w:val="1"/>
        </w:numPr>
      </w:pPr>
      <w:r>
        <w:t xml:space="preserve">Current and potential riders </w:t>
      </w:r>
    </w:p>
    <w:p w14:paraId="4B299E40" w14:textId="77777777" w:rsidR="001F7287" w:rsidRDefault="001F7287" w:rsidP="00135A84">
      <w:pPr>
        <w:pStyle w:val="ListParagraph"/>
        <w:numPr>
          <w:ilvl w:val="0"/>
          <w:numId w:val="1"/>
        </w:numPr>
      </w:pPr>
      <w:r>
        <w:t>Thin Line festival goers</w:t>
      </w:r>
    </w:p>
    <w:p w14:paraId="6408D947" w14:textId="77777777" w:rsidR="00135A84" w:rsidRDefault="00135A84" w:rsidP="00135A84">
      <w:pPr>
        <w:spacing w:after="0"/>
        <w:rPr>
          <w:b/>
          <w:u w:val="single"/>
        </w:rPr>
      </w:pPr>
      <w:r w:rsidRPr="00490432">
        <w:rPr>
          <w:b/>
          <w:u w:val="single"/>
        </w:rPr>
        <w:t>Look and Tone of Video</w:t>
      </w:r>
    </w:p>
    <w:p w14:paraId="42847121" w14:textId="5F3FD273" w:rsidR="00135A84" w:rsidRDefault="00135A84" w:rsidP="00135A84">
      <w:pPr>
        <w:pStyle w:val="ListParagraph"/>
        <w:numPr>
          <w:ilvl w:val="0"/>
          <w:numId w:val="1"/>
        </w:numPr>
      </w:pPr>
      <w:r>
        <w:t xml:space="preserve">Cinematic and docu-style </w:t>
      </w:r>
      <w:r w:rsidR="00452987">
        <w:t xml:space="preserve">mixed in with customer testimonials. </w:t>
      </w:r>
    </w:p>
    <w:p w14:paraId="6DF4CDE3" w14:textId="7947C394" w:rsidR="00135A84" w:rsidRDefault="00135A84" w:rsidP="00135A84">
      <w:pPr>
        <w:pStyle w:val="ListParagraph"/>
        <w:numPr>
          <w:ilvl w:val="0"/>
          <w:numId w:val="1"/>
        </w:numPr>
      </w:pPr>
      <w:r>
        <w:t xml:space="preserve">Informational and inspiring </w:t>
      </w:r>
    </w:p>
    <w:p w14:paraId="638B6191" w14:textId="61440C6C" w:rsidR="00135A84" w:rsidRDefault="001F7287" w:rsidP="00135A84">
      <w:pPr>
        <w:pStyle w:val="ListParagraph"/>
        <w:numPr>
          <w:ilvl w:val="0"/>
          <w:numId w:val="1"/>
        </w:numPr>
      </w:pPr>
      <w:r>
        <w:t>Filter setting throughout video as appropriate</w:t>
      </w:r>
    </w:p>
    <w:p w14:paraId="752AEB4A" w14:textId="0A9D7663" w:rsidR="00135A84" w:rsidRPr="00490432" w:rsidRDefault="00135A84" w:rsidP="00135A84">
      <w:pPr>
        <w:pStyle w:val="ListParagraph"/>
        <w:numPr>
          <w:ilvl w:val="0"/>
          <w:numId w:val="1"/>
        </w:numPr>
      </w:pPr>
      <w:r>
        <w:t xml:space="preserve">Different </w:t>
      </w:r>
      <w:r w:rsidR="001F7287">
        <w:t xml:space="preserve">tone </w:t>
      </w:r>
      <w:r>
        <w:t>than curr</w:t>
      </w:r>
      <w:r w:rsidR="00C87A69">
        <w:t>ent DCTA video content</w:t>
      </w:r>
      <w:r w:rsidR="001F7287">
        <w:t>, but will still include similar brand elements to stay consistent with overall video content strategy</w:t>
      </w:r>
    </w:p>
    <w:p w14:paraId="0A915A24" w14:textId="77777777" w:rsidR="00135A84" w:rsidRPr="000275D9" w:rsidRDefault="00135A84" w:rsidP="00135A84">
      <w:pPr>
        <w:spacing w:after="0"/>
        <w:rPr>
          <w:b/>
          <w:u w:val="single"/>
        </w:rPr>
      </w:pPr>
      <w:r w:rsidRPr="000275D9">
        <w:rPr>
          <w:b/>
          <w:u w:val="single"/>
        </w:rPr>
        <w:t>Video Examples</w:t>
      </w:r>
    </w:p>
    <w:p w14:paraId="078BB9DF" w14:textId="670B5D77" w:rsidR="00486A1A" w:rsidRPr="009C2347" w:rsidRDefault="00ED352F" w:rsidP="00930E2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Style w:val="Hyperlink"/>
        </w:rPr>
      </w:pPr>
      <w:r w:rsidRPr="00930E27">
        <w:rPr>
          <w:rFonts w:eastAsia="Times New Roman" w:cs="Arial"/>
          <w:kern w:val="36"/>
        </w:rPr>
        <w:t>Customer Testimonial Video</w:t>
      </w:r>
      <w:r w:rsidRPr="009C2347">
        <w:t xml:space="preserve">: </w:t>
      </w:r>
      <w:hyperlink r:id="rId6" w:history="1">
        <w:r w:rsidRPr="009C2347">
          <w:rPr>
            <w:rStyle w:val="Hyperlink"/>
          </w:rPr>
          <w:t>https://www.youtube.com/watch?v=KNG-OqNe5PU</w:t>
        </w:r>
      </w:hyperlink>
    </w:p>
    <w:p w14:paraId="3A0D83FC" w14:textId="2F91FEC6" w:rsidR="000F2755" w:rsidRPr="00930E27" w:rsidRDefault="000F2755" w:rsidP="00930E2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outlineLvl w:val="0"/>
        <w:rPr>
          <w:sz w:val="21"/>
          <w:szCs w:val="21"/>
        </w:rPr>
      </w:pPr>
      <w:r w:rsidRPr="00930E27">
        <w:rPr>
          <w:sz w:val="21"/>
          <w:szCs w:val="21"/>
        </w:rPr>
        <w:t xml:space="preserve">The fact that this is a testimonial so you can see how one looks. </w:t>
      </w:r>
    </w:p>
    <w:p w14:paraId="620FF8AB" w14:textId="62A632AC" w:rsidR="00135A84" w:rsidRPr="009C2347" w:rsidRDefault="00ED352F" w:rsidP="00930E2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Style w:val="Hyperlink"/>
        </w:rPr>
      </w:pPr>
      <w:r w:rsidRPr="00930E27">
        <w:rPr>
          <w:rFonts w:eastAsia="Times New Roman" w:cs="Arial"/>
          <w:kern w:val="36"/>
        </w:rPr>
        <w:t>Epipheo Customer Testimonial: Visiquate</w:t>
      </w:r>
      <w:r w:rsidR="00135A84" w:rsidRPr="009C2347">
        <w:t xml:space="preserve">: </w:t>
      </w:r>
      <w:hyperlink r:id="rId7" w:history="1">
        <w:r w:rsidRPr="009C2347">
          <w:rPr>
            <w:rStyle w:val="Hyperlink"/>
          </w:rPr>
          <w:t>https://www.youtube.com/watch?v=sdupfv5WLNs</w:t>
        </w:r>
      </w:hyperlink>
    </w:p>
    <w:p w14:paraId="21696833" w14:textId="2C85A815" w:rsidR="00B308C1" w:rsidRPr="00930E27" w:rsidRDefault="00B308C1" w:rsidP="00930E2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outlineLvl w:val="0"/>
        <w:rPr>
          <w:sz w:val="21"/>
          <w:szCs w:val="21"/>
        </w:rPr>
      </w:pPr>
      <w:r w:rsidRPr="00930E27">
        <w:rPr>
          <w:sz w:val="21"/>
          <w:szCs w:val="21"/>
        </w:rPr>
        <w:t>T</w:t>
      </w:r>
      <w:bookmarkStart w:id="0" w:name="_GoBack"/>
      <w:bookmarkEnd w:id="0"/>
      <w:r w:rsidRPr="00930E27">
        <w:rPr>
          <w:sz w:val="21"/>
          <w:szCs w:val="21"/>
        </w:rPr>
        <w:t xml:space="preserve">he music along with the different angles of the interviewees being captured to show all sides of them is the essence of what the Thin Line video will be. </w:t>
      </w:r>
    </w:p>
    <w:p w14:paraId="19C3B22F" w14:textId="77777777" w:rsidR="00135A84" w:rsidRPr="009C2347" w:rsidRDefault="00135A84" w:rsidP="00930E2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Style w:val="Hyperlink"/>
        </w:rPr>
      </w:pPr>
      <w:r w:rsidRPr="00930E27">
        <w:rPr>
          <w:rFonts w:eastAsia="Times New Roman" w:cs="Arial"/>
          <w:kern w:val="36"/>
        </w:rPr>
        <w:t>"My Heroes" - A Halloween PSA</w:t>
      </w:r>
      <w:r w:rsidRPr="009C2347">
        <w:t xml:space="preserve">: </w:t>
      </w:r>
      <w:hyperlink r:id="rId8" w:history="1">
        <w:r w:rsidRPr="009C2347">
          <w:rPr>
            <w:rStyle w:val="Hyperlink"/>
          </w:rPr>
          <w:t>https://www.youtube.com/watch?v=_NjFBzeeeoE</w:t>
        </w:r>
      </w:hyperlink>
    </w:p>
    <w:p w14:paraId="050CA8ED" w14:textId="0EE7CC26" w:rsidR="00B308C1" w:rsidRPr="00930E27" w:rsidRDefault="00B308C1" w:rsidP="00930E27">
      <w:pPr>
        <w:pStyle w:val="ListParagraph"/>
        <w:numPr>
          <w:ilvl w:val="1"/>
          <w:numId w:val="6"/>
        </w:numPr>
        <w:shd w:val="clear" w:color="auto" w:fill="FFFFFF"/>
        <w:spacing w:after="0" w:line="240" w:lineRule="auto"/>
        <w:outlineLvl w:val="0"/>
        <w:rPr>
          <w:rFonts w:eastAsia="Times New Roman" w:cs="Arial"/>
          <w:kern w:val="36"/>
          <w:sz w:val="21"/>
          <w:szCs w:val="21"/>
        </w:rPr>
      </w:pPr>
      <w:r w:rsidRPr="00930E27">
        <w:rPr>
          <w:rFonts w:eastAsia="Times New Roman" w:cs="Arial"/>
          <w:kern w:val="36"/>
          <w:sz w:val="21"/>
          <w:szCs w:val="21"/>
        </w:rPr>
        <w:t xml:space="preserve">The music and personable approach/interaction between the characters in this video should be translated in the </w:t>
      </w:r>
      <w:r w:rsidR="00486A1A" w:rsidRPr="00930E27">
        <w:rPr>
          <w:rFonts w:eastAsia="Times New Roman" w:cs="Arial"/>
          <w:kern w:val="36"/>
          <w:sz w:val="21"/>
          <w:szCs w:val="21"/>
        </w:rPr>
        <w:t xml:space="preserve">Thin Line </w:t>
      </w:r>
      <w:r w:rsidRPr="00930E27">
        <w:rPr>
          <w:rFonts w:eastAsia="Times New Roman" w:cs="Arial"/>
          <w:kern w:val="36"/>
          <w:sz w:val="21"/>
          <w:szCs w:val="21"/>
        </w:rPr>
        <w:t xml:space="preserve">video. </w:t>
      </w:r>
    </w:p>
    <w:p w14:paraId="51B93216" w14:textId="77777777" w:rsidR="00B308C1" w:rsidRDefault="00B308C1" w:rsidP="00B308C1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Arial"/>
          <w:kern w:val="36"/>
          <w:sz w:val="21"/>
          <w:szCs w:val="21"/>
        </w:rPr>
      </w:pPr>
    </w:p>
    <w:p w14:paraId="48C3535A" w14:textId="77777777" w:rsidR="00B308C1" w:rsidRDefault="00B308C1" w:rsidP="00B308C1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Arial"/>
          <w:kern w:val="36"/>
          <w:sz w:val="21"/>
          <w:szCs w:val="21"/>
        </w:rPr>
      </w:pPr>
    </w:p>
    <w:p w14:paraId="086189FA" w14:textId="77777777" w:rsidR="00B308C1" w:rsidRDefault="00B308C1" w:rsidP="00B308C1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Arial"/>
          <w:kern w:val="36"/>
          <w:sz w:val="21"/>
          <w:szCs w:val="21"/>
        </w:rPr>
      </w:pPr>
    </w:p>
    <w:p w14:paraId="00F7FC99" w14:textId="77777777" w:rsidR="00135A84" w:rsidRDefault="00135A84"/>
    <w:sectPr w:rsidR="00135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370DF"/>
    <w:multiLevelType w:val="hybridMultilevel"/>
    <w:tmpl w:val="5860CEE8"/>
    <w:lvl w:ilvl="0" w:tplc="9F981F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563C1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546AF"/>
    <w:multiLevelType w:val="hybridMultilevel"/>
    <w:tmpl w:val="D8667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02057"/>
    <w:multiLevelType w:val="hybridMultilevel"/>
    <w:tmpl w:val="A466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C0041"/>
    <w:multiLevelType w:val="hybridMultilevel"/>
    <w:tmpl w:val="E81C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E4F0C"/>
    <w:multiLevelType w:val="hybridMultilevel"/>
    <w:tmpl w:val="8B76C51A"/>
    <w:lvl w:ilvl="0" w:tplc="9F981F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563C1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929D0"/>
    <w:multiLevelType w:val="hybridMultilevel"/>
    <w:tmpl w:val="D0062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84"/>
    <w:rsid w:val="000F2755"/>
    <w:rsid w:val="00135A84"/>
    <w:rsid w:val="001F7287"/>
    <w:rsid w:val="0029250A"/>
    <w:rsid w:val="003D08B4"/>
    <w:rsid w:val="00452987"/>
    <w:rsid w:val="00486A1A"/>
    <w:rsid w:val="00511FCC"/>
    <w:rsid w:val="00593D8A"/>
    <w:rsid w:val="00930E27"/>
    <w:rsid w:val="009901AC"/>
    <w:rsid w:val="009C2347"/>
    <w:rsid w:val="009D7D13"/>
    <w:rsid w:val="00AD1EC6"/>
    <w:rsid w:val="00B308C1"/>
    <w:rsid w:val="00B779FE"/>
    <w:rsid w:val="00C85A22"/>
    <w:rsid w:val="00C87A69"/>
    <w:rsid w:val="00CE055B"/>
    <w:rsid w:val="00ED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A20B3"/>
  <w15:chartTrackingRefBased/>
  <w15:docId w15:val="{0527532A-643D-49B2-B264-18253E67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A84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A8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5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A84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A8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A8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D08B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8B4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8B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F27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NjFBzeeeo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dupfv5WL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NG-OqNe5P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Jackson</dc:creator>
  <cp:keywords/>
  <dc:description/>
  <cp:lastModifiedBy>Adrienne Hamilton</cp:lastModifiedBy>
  <cp:revision>2</cp:revision>
  <dcterms:created xsi:type="dcterms:W3CDTF">2018-02-16T23:38:00Z</dcterms:created>
  <dcterms:modified xsi:type="dcterms:W3CDTF">2018-02-16T23:38:00Z</dcterms:modified>
</cp:coreProperties>
</file>